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9345"/>
      </w:tblGrid>
      <w:tr w:rsidR="00425935" w:rsidRPr="0041263F" w14:paraId="180A3A06" w14:textId="77777777" w:rsidTr="00843538">
        <w:trPr>
          <w:trHeight w:val="1123"/>
        </w:trPr>
        <w:tc>
          <w:tcPr>
            <w:tcW w:w="9345" w:type="dxa"/>
          </w:tcPr>
          <w:p w14:paraId="5D942988" w14:textId="77777777" w:rsidR="00425935" w:rsidRPr="0041263F" w:rsidRDefault="00425935" w:rsidP="00843538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4CFEC027" wp14:editId="641E706E">
                  <wp:extent cx="526415" cy="62992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01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415" cy="629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25935" w:rsidRPr="0041263F" w14:paraId="2835ABBB" w14:textId="77777777" w:rsidTr="00843538">
        <w:trPr>
          <w:trHeight w:val="277"/>
        </w:trPr>
        <w:tc>
          <w:tcPr>
            <w:tcW w:w="9345" w:type="dxa"/>
          </w:tcPr>
          <w:p w14:paraId="5B60B612" w14:textId="77777777" w:rsidR="00425935" w:rsidRPr="0041263F" w:rsidRDefault="00425935" w:rsidP="008435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63F">
              <w:rPr>
                <w:rFonts w:eastAsia="Calibri"/>
                <w:sz w:val="28"/>
                <w:szCs w:val="28"/>
                <w:lang w:eastAsia="en-US"/>
              </w:rPr>
              <w:t>РОССИЙСКАЯ  ФЕДЕРАЦИЯ</w:t>
            </w:r>
          </w:p>
        </w:tc>
      </w:tr>
      <w:tr w:rsidR="00425935" w:rsidRPr="0041263F" w14:paraId="4B136211" w14:textId="77777777" w:rsidTr="00843538">
        <w:trPr>
          <w:trHeight w:val="226"/>
        </w:trPr>
        <w:tc>
          <w:tcPr>
            <w:tcW w:w="9345" w:type="dxa"/>
          </w:tcPr>
          <w:p w14:paraId="2E09DA95" w14:textId="77777777" w:rsidR="00425935" w:rsidRPr="0041263F" w:rsidRDefault="00425935" w:rsidP="008435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63F">
              <w:rPr>
                <w:rFonts w:eastAsia="Calibri"/>
                <w:sz w:val="28"/>
                <w:szCs w:val="28"/>
                <w:lang w:eastAsia="en-US"/>
              </w:rPr>
              <w:t>ОРЛОВСКАЯ  ОБЛАСТЬ</w:t>
            </w:r>
          </w:p>
        </w:tc>
      </w:tr>
      <w:tr w:rsidR="00425935" w:rsidRPr="0041263F" w14:paraId="17A09389" w14:textId="77777777" w:rsidTr="00843538">
        <w:trPr>
          <w:trHeight w:val="457"/>
        </w:trPr>
        <w:tc>
          <w:tcPr>
            <w:tcW w:w="9345" w:type="dxa"/>
          </w:tcPr>
          <w:p w14:paraId="41A5FB25" w14:textId="77777777" w:rsidR="00425935" w:rsidRPr="0041263F" w:rsidRDefault="00425935" w:rsidP="0084353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41263F">
              <w:rPr>
                <w:rFonts w:eastAsia="Calibri"/>
                <w:sz w:val="28"/>
                <w:szCs w:val="28"/>
                <w:lang w:eastAsia="en-US"/>
              </w:rPr>
              <w:t>АДМИНИСТРАЦИЯ  КРОМСКОГО  РАЙОНА</w:t>
            </w:r>
          </w:p>
        </w:tc>
      </w:tr>
      <w:tr w:rsidR="00425935" w:rsidRPr="0041263F" w14:paraId="2B59FE80" w14:textId="77777777" w:rsidTr="00425935">
        <w:trPr>
          <w:trHeight w:val="469"/>
        </w:trPr>
        <w:tc>
          <w:tcPr>
            <w:tcW w:w="9345" w:type="dxa"/>
          </w:tcPr>
          <w:p w14:paraId="0648A120" w14:textId="77777777" w:rsidR="00425935" w:rsidRPr="0041263F" w:rsidRDefault="00425935" w:rsidP="00843538">
            <w:pPr>
              <w:jc w:val="center"/>
              <w:rPr>
                <w:rFonts w:eastAsia="Calibri"/>
                <w:b/>
                <w:spacing w:val="40"/>
                <w:sz w:val="32"/>
                <w:szCs w:val="32"/>
                <w:lang w:eastAsia="en-US"/>
              </w:rPr>
            </w:pPr>
            <w:r w:rsidRPr="0041263F">
              <w:rPr>
                <w:rFonts w:eastAsia="Calibri"/>
                <w:b/>
                <w:spacing w:val="40"/>
                <w:sz w:val="32"/>
                <w:szCs w:val="32"/>
                <w:lang w:eastAsia="en-US"/>
              </w:rPr>
              <w:t>ПОСТАНОВЛЕНИЕ</w:t>
            </w:r>
          </w:p>
        </w:tc>
      </w:tr>
      <w:tr w:rsidR="00425935" w:rsidRPr="0041263F" w14:paraId="0D9481BC" w14:textId="77777777" w:rsidTr="00843538">
        <w:trPr>
          <w:trHeight w:val="427"/>
        </w:trPr>
        <w:tc>
          <w:tcPr>
            <w:tcW w:w="9345" w:type="dxa"/>
          </w:tcPr>
          <w:p w14:paraId="36853EFB" w14:textId="4896FAC6" w:rsidR="00425935" w:rsidRPr="00425935" w:rsidRDefault="000F47E9" w:rsidP="00A9534F">
            <w:pPr>
              <w:tabs>
                <w:tab w:val="right" w:pos="9354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июня 2026</w:t>
            </w:r>
            <w:r w:rsidR="00425935" w:rsidRPr="00425935">
              <w:rPr>
                <w:sz w:val="28"/>
                <w:szCs w:val="28"/>
              </w:rPr>
              <w:t xml:space="preserve"> г.                                </w:t>
            </w:r>
            <w:r w:rsidR="00A9534F">
              <w:rPr>
                <w:sz w:val="28"/>
                <w:szCs w:val="28"/>
              </w:rPr>
              <w:t xml:space="preserve">           </w:t>
            </w:r>
            <w:r w:rsidR="00425935" w:rsidRPr="00425935">
              <w:rPr>
                <w:sz w:val="28"/>
                <w:szCs w:val="28"/>
              </w:rPr>
              <w:t xml:space="preserve">                                                № </w:t>
            </w:r>
            <w:r>
              <w:rPr>
                <w:sz w:val="28"/>
                <w:szCs w:val="28"/>
              </w:rPr>
              <w:t>476</w:t>
            </w:r>
          </w:p>
          <w:p w14:paraId="66DB7E98" w14:textId="47932E6A" w:rsidR="00425935" w:rsidRPr="0041263F" w:rsidRDefault="00425935" w:rsidP="00A9534F">
            <w:pPr>
              <w:tabs>
                <w:tab w:val="right" w:pos="9354"/>
              </w:tabs>
              <w:autoSpaceDE w:val="0"/>
              <w:autoSpaceDN w:val="0"/>
              <w:adjustRightInd w:val="0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425935">
              <w:rPr>
                <w:sz w:val="28"/>
                <w:szCs w:val="28"/>
              </w:rPr>
              <w:t>пгт. Кромы</w:t>
            </w:r>
          </w:p>
        </w:tc>
      </w:tr>
    </w:tbl>
    <w:p w14:paraId="1541CE15" w14:textId="77777777" w:rsidR="00425935" w:rsidRPr="006F6B2A" w:rsidRDefault="00425935" w:rsidP="00425935">
      <w:pPr>
        <w:jc w:val="center"/>
        <w:rPr>
          <w:sz w:val="28"/>
          <w:szCs w:val="28"/>
        </w:rPr>
      </w:pPr>
    </w:p>
    <w:p w14:paraId="74FEFA4E" w14:textId="0245FF2A" w:rsidR="00425935" w:rsidRDefault="00425935" w:rsidP="00425935">
      <w:pPr>
        <w:jc w:val="center"/>
        <w:rPr>
          <w:sz w:val="28"/>
          <w:szCs w:val="28"/>
        </w:rPr>
      </w:pPr>
      <w:r w:rsidRPr="006F6B2A">
        <w:rPr>
          <w:sz w:val="28"/>
          <w:szCs w:val="28"/>
        </w:rPr>
        <w:t>Об</w:t>
      </w:r>
      <w:r>
        <w:rPr>
          <w:sz w:val="28"/>
          <w:szCs w:val="28"/>
        </w:rPr>
        <w:t xml:space="preserve"> утверждении П</w:t>
      </w:r>
      <w:r w:rsidRPr="006F6B2A">
        <w:rPr>
          <w:sz w:val="28"/>
          <w:szCs w:val="28"/>
        </w:rPr>
        <w:t>еречня</w:t>
      </w:r>
      <w:r>
        <w:rPr>
          <w:sz w:val="28"/>
          <w:szCs w:val="28"/>
        </w:rPr>
        <w:t xml:space="preserve"> автомобильных дорог общего пользования местного значения муниципальных</w:t>
      </w:r>
      <w:r w:rsidR="00A9534F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образований Кромского района</w:t>
      </w:r>
    </w:p>
    <w:p w14:paraId="74D56C95" w14:textId="77777777" w:rsidR="00425935" w:rsidRDefault="00425935" w:rsidP="00425935">
      <w:pPr>
        <w:rPr>
          <w:sz w:val="28"/>
          <w:szCs w:val="28"/>
        </w:rPr>
      </w:pPr>
    </w:p>
    <w:p w14:paraId="3AB37FD9" w14:textId="29642757" w:rsidR="00425935" w:rsidRDefault="00425935" w:rsidP="00A953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ст. 13 Федерального закона от 08.11.2007 г. №257-ФЗ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на основании проведенной инвентаризации автомобильных дорог </w:t>
      </w:r>
      <w:r w:rsidRPr="0047097D">
        <w:rPr>
          <w:sz w:val="28"/>
          <w:szCs w:val="28"/>
        </w:rPr>
        <w:t xml:space="preserve">общего пользования местного значения муниципальных образований </w:t>
      </w:r>
      <w:r>
        <w:rPr>
          <w:sz w:val="28"/>
          <w:szCs w:val="28"/>
        </w:rPr>
        <w:t>Кромского района п о с т а н о в л я ю:</w:t>
      </w:r>
    </w:p>
    <w:p w14:paraId="124A808A" w14:textId="1EF1B3F7" w:rsidR="00425935" w:rsidRDefault="00425935" w:rsidP="00A953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Перечень автомобильных дорог общего пользования местного значения муниципальных образований Кромского района согласно Приложению к настоящему постановлению.</w:t>
      </w:r>
    </w:p>
    <w:p w14:paraId="4F31F28B" w14:textId="6A8BC9A1" w:rsidR="00425935" w:rsidRDefault="00425935" w:rsidP="00A9534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Постановление № 151 от 27 февраля 2025 года «</w:t>
      </w:r>
      <w:r w:rsidRPr="006F6B2A">
        <w:rPr>
          <w:sz w:val="28"/>
          <w:szCs w:val="28"/>
        </w:rPr>
        <w:t>Об</w:t>
      </w:r>
      <w:r>
        <w:rPr>
          <w:sz w:val="28"/>
          <w:szCs w:val="28"/>
        </w:rPr>
        <w:t xml:space="preserve"> утверждении П</w:t>
      </w:r>
      <w:r w:rsidRPr="006F6B2A">
        <w:rPr>
          <w:sz w:val="28"/>
          <w:szCs w:val="28"/>
        </w:rPr>
        <w:t>еречня</w:t>
      </w:r>
      <w:r>
        <w:rPr>
          <w:sz w:val="28"/>
          <w:szCs w:val="28"/>
        </w:rPr>
        <w:t xml:space="preserve"> автомобильных дорог общего пользования местного значения муниципальных образований Кромского района» признать утратившим силу.</w:t>
      </w:r>
    </w:p>
    <w:p w14:paraId="4A32921E" w14:textId="77777777" w:rsidR="00425935" w:rsidRPr="00425935" w:rsidRDefault="00425935" w:rsidP="0042593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25935">
        <w:rPr>
          <w:sz w:val="28"/>
          <w:szCs w:val="28"/>
        </w:rPr>
        <w:t>Опубликовать настоящее постановление в сетевом издании «Официальный сайт администрации Кромского района Орловской области» (</w:t>
      </w:r>
      <w:r w:rsidRPr="00425935">
        <w:rPr>
          <w:sz w:val="28"/>
          <w:szCs w:val="28"/>
          <w:lang w:val="en-US"/>
        </w:rPr>
        <w:t>https</w:t>
      </w:r>
      <w:r w:rsidRPr="00A9534F">
        <w:rPr>
          <w:sz w:val="28"/>
          <w:szCs w:val="28"/>
        </w:rPr>
        <w:t>://</w:t>
      </w:r>
      <w:r w:rsidRPr="00425935">
        <w:rPr>
          <w:sz w:val="28"/>
          <w:szCs w:val="28"/>
          <w:lang w:val="en-US"/>
        </w:rPr>
        <w:t>adm</w:t>
      </w:r>
      <w:r w:rsidRPr="00A9534F">
        <w:rPr>
          <w:sz w:val="28"/>
          <w:szCs w:val="28"/>
        </w:rPr>
        <w:t>-</w:t>
      </w:r>
      <w:r w:rsidRPr="00425935">
        <w:rPr>
          <w:sz w:val="28"/>
          <w:szCs w:val="28"/>
          <w:lang w:val="en-US"/>
        </w:rPr>
        <w:t>krom</w:t>
      </w:r>
      <w:r w:rsidRPr="00A9534F">
        <w:rPr>
          <w:sz w:val="28"/>
          <w:szCs w:val="28"/>
        </w:rPr>
        <w:t>.</w:t>
      </w:r>
      <w:r w:rsidRPr="00425935">
        <w:rPr>
          <w:sz w:val="28"/>
          <w:szCs w:val="28"/>
          <w:lang w:val="en-US"/>
        </w:rPr>
        <w:t>ru</w:t>
      </w:r>
      <w:r w:rsidRPr="00425935">
        <w:rPr>
          <w:sz w:val="28"/>
          <w:szCs w:val="28"/>
        </w:rPr>
        <w:t>).</w:t>
      </w:r>
    </w:p>
    <w:p w14:paraId="111C57A7" w14:textId="77777777" w:rsidR="00425935" w:rsidRPr="00425935" w:rsidRDefault="00425935" w:rsidP="00425935">
      <w:pPr>
        <w:ind w:left="142"/>
        <w:jc w:val="both"/>
        <w:rPr>
          <w:sz w:val="28"/>
          <w:szCs w:val="28"/>
        </w:rPr>
      </w:pPr>
    </w:p>
    <w:p w14:paraId="075B517A" w14:textId="77777777" w:rsidR="00425935" w:rsidRPr="00425935" w:rsidRDefault="00425935" w:rsidP="00425935">
      <w:pPr>
        <w:ind w:left="142"/>
        <w:jc w:val="both"/>
        <w:rPr>
          <w:sz w:val="28"/>
          <w:szCs w:val="28"/>
        </w:rPr>
      </w:pPr>
    </w:p>
    <w:p w14:paraId="55516473" w14:textId="77777777" w:rsidR="00425935" w:rsidRPr="00425935" w:rsidRDefault="00425935" w:rsidP="00425935">
      <w:pPr>
        <w:ind w:left="142"/>
        <w:jc w:val="both"/>
        <w:rPr>
          <w:sz w:val="28"/>
          <w:szCs w:val="28"/>
        </w:rPr>
      </w:pPr>
    </w:p>
    <w:p w14:paraId="130F4CB7" w14:textId="43248193" w:rsidR="00425935" w:rsidRDefault="00425935" w:rsidP="00425935">
      <w:pPr>
        <w:jc w:val="both"/>
        <w:rPr>
          <w:sz w:val="28"/>
          <w:szCs w:val="28"/>
        </w:rPr>
      </w:pPr>
      <w:r w:rsidRPr="00425935">
        <w:rPr>
          <w:sz w:val="28"/>
          <w:szCs w:val="28"/>
        </w:rPr>
        <w:t>Врио Главы  Кромского района                                                        П.А.Дёмин</w:t>
      </w:r>
    </w:p>
    <w:sectPr w:rsidR="004259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6160"/>
    <w:rsid w:val="000F47E9"/>
    <w:rsid w:val="00132FFE"/>
    <w:rsid w:val="001C5D0B"/>
    <w:rsid w:val="0034562F"/>
    <w:rsid w:val="00425935"/>
    <w:rsid w:val="00552E97"/>
    <w:rsid w:val="0055744C"/>
    <w:rsid w:val="00A9534F"/>
    <w:rsid w:val="00D1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85A9"/>
  <w15:docId w15:val="{BC504118-84CF-4A0D-9C7C-6ECCA5C79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59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593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59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сергей2</dc:creator>
  <cp:keywords/>
  <dc:description/>
  <cp:lastModifiedBy>Иванов Иван</cp:lastModifiedBy>
  <cp:revision>8</cp:revision>
  <cp:lastPrinted>2026-07-06T11:31:00Z</cp:lastPrinted>
  <dcterms:created xsi:type="dcterms:W3CDTF">2026-07-06T10:56:00Z</dcterms:created>
  <dcterms:modified xsi:type="dcterms:W3CDTF">2026-07-06T18:33:00Z</dcterms:modified>
</cp:coreProperties>
</file>